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587B7" w14:textId="572092A1" w:rsidR="00D63D49" w:rsidRPr="0092518D" w:rsidRDefault="00D63D49" w:rsidP="0092518D">
      <w:pPr>
        <w:shd w:val="clear" w:color="auto" w:fill="FFFFFF"/>
        <w:spacing w:after="0" w:line="240" w:lineRule="auto"/>
        <w:ind w:left="-1008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  <w:proofErr w:type="spellStart"/>
      <w:r w:rsidRPr="0092518D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  <w:t>Mammographer</w:t>
      </w:r>
      <w:proofErr w:type="spellEnd"/>
      <w:r w:rsidRPr="0092518D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CellSpacing w:w="0" w:type="dxa"/>
        <w:tblInd w:w="-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D63D49" w:rsidRPr="0092518D" w14:paraId="4BBAC3B7" w14:textId="77777777" w:rsidTr="0092518D">
        <w:trPr>
          <w:tblCellSpacing w:w="0" w:type="dxa"/>
        </w:trPr>
        <w:tc>
          <w:tcPr>
            <w:tcW w:w="10260" w:type="dxa"/>
            <w:hideMark/>
          </w:tcPr>
          <w:p w14:paraId="05D5071C" w14:textId="58DE06B8" w:rsidR="00D63D49" w:rsidRPr="0092518D" w:rsidRDefault="00D63D49" w:rsidP="00D63D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 Job Function and Responsibilities</w:t>
            </w:r>
          </w:p>
          <w:p w14:paraId="587E5F30" w14:textId="77777777" w:rsidR="00D63D49" w:rsidRPr="0092518D" w:rsidRDefault="00D63D49" w:rsidP="00D63D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To work with physicians in the diagnosis of patients by performing a variety of Radiographic and Mammography procedures that require independent thinking, judgment and initiative, while providing quality patient care. Promotes the Mission, Vision and Values of Mercy Iowa City. </w:t>
            </w:r>
          </w:p>
          <w:p w14:paraId="0316A01D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Prepares patients and performs head CT scans (Code Stroke/Stroke Alert).</w:t>
            </w:r>
          </w:p>
          <w:p w14:paraId="16092CB0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Assists Radiologists with imaging procedures.</w:t>
            </w:r>
          </w:p>
          <w:p w14:paraId="79041F99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Assists Radiologists with invasive procedures utilizing mammography, i.e. Breast Needle Localization.</w:t>
            </w:r>
          </w:p>
          <w:p w14:paraId="2E3D2240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Completes required continuing education as needed in order to maintain ARRT and Permit to Practice.</w:t>
            </w:r>
          </w:p>
          <w:p w14:paraId="7A57B9DA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Interviews patients and records medical history relative to imaging procedure. Assesses patient's physical state and</w:t>
            </w:r>
          </w:p>
          <w:p w14:paraId="1281E0C6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needs.</w:t>
            </w:r>
          </w:p>
          <w:p w14:paraId="1B98DA15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Operates radiographic imaging equipment in the department; practices radiation safety and protection.</w:t>
            </w:r>
          </w:p>
          <w:p w14:paraId="51F31C6A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Participates in and is responsible for designated/delegated aspects of quality improvement pertaining to mammography as required by federal, state and JCAHO regulations, including patient result letters and follow-up letters.</w:t>
            </w:r>
          </w:p>
          <w:p w14:paraId="7695DE9A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Performs a variety of mammographic procedures using independent judgment to provide quality patient care while consistently displaying outstanding judgment in image critique.</w:t>
            </w:r>
          </w:p>
          <w:p w14:paraId="6E89C0D0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Performs diagnostic radiographs within the Diagnostic Radiology Department using independent judgment to provide quality patient care while consistently displaying outstanding judgment in image critique.</w:t>
            </w:r>
          </w:p>
          <w:p w14:paraId="35B6E9F8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Identifies, accesses, and prepares medications as prescribed by a licensed practitioner. Prepares and assists with or administers materials, including opaque media, contrast media and barium, while adhering to patient safety goals.</w:t>
            </w:r>
          </w:p>
          <w:p w14:paraId="453A930E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for the care and protection of patients, assuming care for their emotional, psychological and physical needs while adhering to the Joint Commission Patient Safety Goals.</w:t>
            </w:r>
          </w:p>
          <w:p w14:paraId="73285042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Assists in moving patient from transportation mode to x-ray table.</w:t>
            </w:r>
          </w:p>
          <w:p w14:paraId="6C9BDB73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Takes appropriate radiation safety measures with all patients, employees and with own self.</w:t>
            </w:r>
          </w:p>
          <w:p w14:paraId="323EC523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 patients in accordance with hospital guidelines.</w:t>
            </w:r>
          </w:p>
          <w:p w14:paraId="2D1D9B05" w14:textId="77777777" w:rsidR="00D63D49" w:rsidRPr="0092518D" w:rsidRDefault="00D63D49" w:rsidP="00D63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Performs other related duties as assigned.</w:t>
            </w:r>
          </w:p>
          <w:p w14:paraId="4C6DB409" w14:textId="10703417" w:rsidR="00D63D49" w:rsidRPr="0092518D" w:rsidRDefault="00D63D49" w:rsidP="00D63D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518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Job Requirements:</w:t>
            </w:r>
          </w:p>
          <w:p w14:paraId="595B819D" w14:textId="268E18EB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  <w:p w14:paraId="26885926" w14:textId="5E7EAA1B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A high school diploma and completion of a two-year radiological technology</w:t>
            </w: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program </w:t>
            </w:r>
            <w:r w:rsidR="0092518D"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Required</w:t>
            </w:r>
          </w:p>
          <w:p w14:paraId="7CD7C180" w14:textId="77777777" w:rsidR="0092518D" w:rsidRPr="0092518D" w:rsidRDefault="0092518D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0DCF9" w14:textId="77777777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Certification(s), Licensure(s) &amp; Registration(s)</w:t>
            </w:r>
          </w:p>
          <w:p w14:paraId="02BA11F4" w14:textId="77777777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by the American Registry of Radiologic Technology - Required</w:t>
            </w:r>
          </w:p>
          <w:p w14:paraId="374F7AC8" w14:textId="77777777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Iowa Department of Public Health Permit to Practice - Required</w:t>
            </w:r>
          </w:p>
          <w:p w14:paraId="7F262CE3" w14:textId="77777777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Registry of Radiologic Technology Advanced Certification in Mammography within 12 months of hire - Required</w:t>
            </w:r>
          </w:p>
          <w:p w14:paraId="7694F653" w14:textId="77777777" w:rsidR="00D63D49" w:rsidRPr="0092518D" w:rsidRDefault="00D63D49" w:rsidP="009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in Basic Cardiac Life Support (BCLS) within 6 months of hire - Required</w:t>
            </w:r>
          </w:p>
        </w:tc>
      </w:tr>
    </w:tbl>
    <w:p w14:paraId="1EF13F5A" w14:textId="77777777" w:rsidR="00BB1259" w:rsidRDefault="00BB1259"/>
    <w:sectPr w:rsidR="00BB1259" w:rsidSect="0092518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326"/>
    <w:multiLevelType w:val="multilevel"/>
    <w:tmpl w:val="086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49"/>
    <w:rsid w:val="0092518D"/>
    <w:rsid w:val="00BB1259"/>
    <w:rsid w:val="00D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63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63D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63D49"/>
    <w:rPr>
      <w:color w:val="0000FF"/>
      <w:u w:val="single"/>
    </w:rPr>
  </w:style>
  <w:style w:type="paragraph" w:customStyle="1" w:styleId="icon-hanging-button">
    <w:name w:val="icon-hanging-button"/>
    <w:basedOn w:val="Normal"/>
    <w:rsid w:val="00D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D63D49"/>
  </w:style>
  <w:style w:type="paragraph" w:styleId="NormalWeb">
    <w:name w:val="Normal (Web)"/>
    <w:basedOn w:val="Normal"/>
    <w:uiPriority w:val="99"/>
    <w:semiHidden/>
    <w:unhideWhenUsed/>
    <w:rsid w:val="00D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63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63D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63D49"/>
    <w:rPr>
      <w:color w:val="0000FF"/>
      <w:u w:val="single"/>
    </w:rPr>
  </w:style>
  <w:style w:type="paragraph" w:customStyle="1" w:styleId="icon-hanging-button">
    <w:name w:val="icon-hanging-button"/>
    <w:basedOn w:val="Normal"/>
    <w:rsid w:val="00D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D63D49"/>
  </w:style>
  <w:style w:type="paragraph" w:styleId="NormalWeb">
    <w:name w:val="Normal (Web)"/>
    <w:basedOn w:val="Normal"/>
    <w:uiPriority w:val="99"/>
    <w:semiHidden/>
    <w:unhideWhenUsed/>
    <w:rsid w:val="00D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567">
          <w:marLeft w:val="375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0757">
          <w:marLeft w:val="375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159">
                  <w:marLeft w:val="30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48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41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233025">
                  <w:marLeft w:val="0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0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6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7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529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862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974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40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512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586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26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679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8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975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12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319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BBBB-77DE-4E69-AF7B-837F812D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Banta</dc:creator>
  <cp:keywords/>
  <dc:description/>
  <cp:lastModifiedBy>Kate C. Banta</cp:lastModifiedBy>
  <cp:revision>2</cp:revision>
  <dcterms:created xsi:type="dcterms:W3CDTF">2021-09-17T17:36:00Z</dcterms:created>
  <dcterms:modified xsi:type="dcterms:W3CDTF">2021-09-17T18:49:00Z</dcterms:modified>
</cp:coreProperties>
</file>